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365"/>
        <w:tblW w:w="0" w:type="auto"/>
        <w:tblLook w:val="01E0"/>
      </w:tblPr>
      <w:tblGrid>
        <w:gridCol w:w="1791"/>
        <w:gridCol w:w="4717"/>
      </w:tblGrid>
      <w:tr w:rsidR="004D0925" w:rsidRPr="004D0925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Наручилац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Апотека"Врбас" Врбас</w:t>
            </w:r>
          </w:p>
        </w:tc>
      </w:tr>
      <w:tr w:rsidR="004D0925" w:rsidRPr="004D0925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Адреса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Маршала Тита 78</w:t>
            </w:r>
          </w:p>
        </w:tc>
      </w:tr>
      <w:tr w:rsidR="004D0925" w:rsidRPr="004D0925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Место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Врбас</w:t>
            </w:r>
          </w:p>
        </w:tc>
      </w:tr>
      <w:tr w:rsidR="004D0925" w:rsidRPr="004D0925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Број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одлуке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4D092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224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/</w:t>
            </w:r>
            <w:r w:rsidR="0039309E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7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  <w:r w:rsidR="00BA2FBC"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21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-</w:t>
            </w:r>
            <w:r w:rsidR="00A105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43</w:t>
            </w:r>
          </w:p>
        </w:tc>
      </w:tr>
      <w:tr w:rsidR="004D0925" w:rsidRPr="004D0925" w:rsidTr="00A07290">
        <w:trPr>
          <w:trHeight w:val="70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Датум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D57387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1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7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.06.20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1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3. године</w:t>
            </w:r>
          </w:p>
        </w:tc>
      </w:tr>
    </w:tbl>
    <w:p w:rsidR="004D0925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1D71A1" w:rsidRDefault="004D0925" w:rsidP="001D71A1">
      <w:pPr>
        <w:rPr>
          <w:rFonts w:ascii="Times New Roman" w:hAnsi="Times New Roman" w:cs="Times New Roman"/>
        </w:rPr>
      </w:pPr>
    </w:p>
    <w:p w:rsidR="002A08B9" w:rsidRDefault="002A08B9" w:rsidP="004D09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A08B9" w:rsidRDefault="002A08B9" w:rsidP="004D09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D0925" w:rsidRPr="001D71A1" w:rsidRDefault="004D0925" w:rsidP="004D0925">
      <w:pPr>
        <w:jc w:val="center"/>
        <w:rPr>
          <w:rFonts w:ascii="Times New Roman" w:hAnsi="Times New Roman" w:cs="Times New Roman"/>
          <w:sz w:val="24"/>
          <w:szCs w:val="24"/>
        </w:rPr>
      </w:pPr>
      <w:r w:rsidRPr="001D71A1">
        <w:rPr>
          <w:rFonts w:ascii="Times New Roman" w:hAnsi="Times New Roman" w:cs="Times New Roman"/>
          <w:sz w:val="24"/>
          <w:szCs w:val="24"/>
        </w:rPr>
        <w:t>ОДЛУКА О ДОДЕЛИ УГОВОРА У ПРЕГОВАРАЧКОМ ПОСТУПКУ</w:t>
      </w:r>
    </w:p>
    <w:p w:rsidR="004D0925" w:rsidRPr="001D71A1" w:rsidRDefault="004D0925" w:rsidP="004D0925">
      <w:pPr>
        <w:jc w:val="center"/>
        <w:rPr>
          <w:rFonts w:ascii="Times New Roman" w:hAnsi="Times New Roman" w:cs="Times New Roman"/>
          <w:sz w:val="24"/>
          <w:szCs w:val="24"/>
        </w:rPr>
      </w:pPr>
      <w:r w:rsidRPr="001D71A1">
        <w:rPr>
          <w:rFonts w:ascii="Times New Roman" w:hAnsi="Times New Roman" w:cs="Times New Roman"/>
          <w:sz w:val="24"/>
          <w:szCs w:val="24"/>
        </w:rPr>
        <w:t>БЕЗ ОБЈАВЉИВАЊА ПОЗИВА ЗА ПОДНОШЕЊЕ ПОНУДА</w:t>
      </w:r>
    </w:p>
    <w:p w:rsidR="004D0925" w:rsidRDefault="004D0925" w:rsidP="004D0925">
      <w:pPr>
        <w:rPr>
          <w:rFonts w:ascii="Times New Roman" w:hAnsi="Times New Roman" w:cs="Times New Roman"/>
        </w:rPr>
      </w:pPr>
    </w:p>
    <w:p w:rsidR="002A08B9" w:rsidRPr="00BA0707" w:rsidRDefault="002A08B9" w:rsidP="004D0925">
      <w:pPr>
        <w:rPr>
          <w:rFonts w:ascii="Times New Roman" w:hAnsi="Times New Roman" w:cs="Times New Roman"/>
        </w:rPr>
      </w:pP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b/>
          <w:sz w:val="26"/>
          <w:szCs w:val="26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Назив наручиоца: </w:t>
      </w:r>
      <w:r w:rsidRPr="00723A91">
        <w:rPr>
          <w:rFonts w:ascii="Times New Roman" w:hAnsi="Times New Roman" w:cs="Times New Roman"/>
          <w:b/>
          <w:sz w:val="26"/>
          <w:szCs w:val="26"/>
        </w:rPr>
        <w:t xml:space="preserve">Апотека „Врбас“ </w:t>
      </w: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sz w:val="26"/>
          <w:szCs w:val="26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Адреса наручиоца: </w:t>
      </w:r>
      <w:r w:rsidRPr="00723A91">
        <w:rPr>
          <w:rFonts w:ascii="Times New Roman" w:hAnsi="Times New Roman" w:cs="Times New Roman"/>
          <w:b/>
          <w:sz w:val="26"/>
          <w:szCs w:val="26"/>
        </w:rPr>
        <w:t>Маршала Тита 78</w:t>
      </w:r>
    </w:p>
    <w:p w:rsidR="0050025C" w:rsidRPr="00252015" w:rsidRDefault="004D0925" w:rsidP="00252015">
      <w:pPr>
        <w:spacing w:before="120" w:after="120"/>
        <w:rPr>
          <w:rFonts w:ascii="Times New Roman" w:hAnsi="Times New Roman" w:cs="Times New Roman"/>
          <w:b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Број и датум доношења одлуке: </w:t>
      </w:r>
      <w:r w:rsidR="0039309E">
        <w:rPr>
          <w:rFonts w:ascii="Times New Roman" w:hAnsi="Times New Roman" w:cs="Times New Roman"/>
          <w:b/>
          <w:sz w:val="24"/>
          <w:szCs w:val="24"/>
        </w:rPr>
        <w:t>224/7</w:t>
      </w:r>
      <w:r w:rsidR="00BA2FBC">
        <w:rPr>
          <w:rFonts w:ascii="Times New Roman" w:hAnsi="Times New Roman" w:cs="Times New Roman"/>
          <w:b/>
          <w:sz w:val="24"/>
          <w:szCs w:val="24"/>
        </w:rPr>
        <w:t>-21</w:t>
      </w:r>
      <w:r w:rsidRPr="009021AF">
        <w:rPr>
          <w:rFonts w:ascii="Times New Roman" w:hAnsi="Times New Roman" w:cs="Times New Roman"/>
          <w:b/>
          <w:sz w:val="24"/>
          <w:szCs w:val="24"/>
        </w:rPr>
        <w:t>-</w:t>
      </w:r>
      <w:r w:rsidR="00717836">
        <w:rPr>
          <w:rFonts w:ascii="Times New Roman" w:hAnsi="Times New Roman" w:cs="Times New Roman"/>
          <w:b/>
          <w:sz w:val="24"/>
          <w:szCs w:val="24"/>
        </w:rPr>
        <w:t>4</w:t>
      </w:r>
      <w:r w:rsidR="00A1052E">
        <w:rPr>
          <w:rFonts w:ascii="Times New Roman" w:hAnsi="Times New Roman" w:cs="Times New Roman"/>
          <w:b/>
          <w:sz w:val="24"/>
          <w:szCs w:val="24"/>
        </w:rPr>
        <w:t>3</w:t>
      </w:r>
      <w:r w:rsidR="0050025C">
        <w:rPr>
          <w:rFonts w:ascii="Times New Roman" w:hAnsi="Times New Roman" w:cs="Times New Roman"/>
          <w:sz w:val="24"/>
          <w:szCs w:val="24"/>
        </w:rPr>
        <w:t xml:space="preserve">, </w:t>
      </w:r>
      <w:r w:rsidR="00D57387">
        <w:rPr>
          <w:rFonts w:ascii="Times New Roman" w:hAnsi="Times New Roman" w:cs="Times New Roman"/>
          <w:b/>
          <w:sz w:val="24"/>
          <w:szCs w:val="24"/>
        </w:rPr>
        <w:t>17</w:t>
      </w:r>
      <w:r w:rsidR="00252015" w:rsidRPr="00252015">
        <w:rPr>
          <w:rFonts w:ascii="Times New Roman" w:hAnsi="Times New Roman" w:cs="Times New Roman"/>
          <w:b/>
          <w:sz w:val="24"/>
          <w:szCs w:val="24"/>
        </w:rPr>
        <w:t>.06.2013. године</w:t>
      </w: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Врста наручиоца: </w:t>
      </w:r>
      <w:r w:rsidRPr="009021AF">
        <w:rPr>
          <w:rFonts w:ascii="Times New Roman" w:hAnsi="Times New Roman" w:cs="Times New Roman"/>
          <w:b/>
          <w:sz w:val="24"/>
          <w:szCs w:val="24"/>
        </w:rPr>
        <w:t>здравство</w:t>
      </w:r>
    </w:p>
    <w:p w:rsidR="0025201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Врста предмета: </w:t>
      </w:r>
      <w:r w:rsidRPr="009021AF">
        <w:rPr>
          <w:rFonts w:ascii="Times New Roman" w:hAnsi="Times New Roman" w:cs="Times New Roman"/>
          <w:b/>
          <w:sz w:val="24"/>
          <w:szCs w:val="24"/>
        </w:rPr>
        <w:t>добра</w:t>
      </w:r>
    </w:p>
    <w:p w:rsidR="004D092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За добра и услуге: опис предмета набавке, назив и ознака из општег речника набавке: </w:t>
      </w:r>
    </w:p>
    <w:p w:rsidR="00024B10" w:rsidRPr="00024B10" w:rsidRDefault="00762BEF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val="sr-Cyrl-CS"/>
        </w:rPr>
        <w:t>Јавна</w:t>
      </w:r>
      <w:r w:rsidRPr="00453F66">
        <w:rPr>
          <w:rFonts w:ascii="Times New Roman" w:hAnsi="Times New Roman"/>
          <w:b/>
          <w:bCs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sr-Cyrl-CS"/>
        </w:rPr>
        <w:t xml:space="preserve">набавка </w:t>
      </w:r>
      <w:r>
        <w:rPr>
          <w:rFonts w:ascii="Times New Roman" w:hAnsi="Times New Roman"/>
          <w:b/>
          <w:bCs/>
          <w:sz w:val="24"/>
          <w:szCs w:val="24"/>
        </w:rPr>
        <w:t xml:space="preserve">број  </w:t>
      </w:r>
      <w:r w:rsidRPr="00762BEF">
        <w:rPr>
          <w:rFonts w:ascii="Times New Roman" w:hAnsi="Times New Roman"/>
          <w:b/>
          <w:bCs/>
          <w:sz w:val="24"/>
          <w:szCs w:val="24"/>
          <w:u w:val="single"/>
        </w:rPr>
        <w:t>__224__</w:t>
      </w:r>
      <w:r w:rsidRPr="00453F66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sr-Cyrl-CS"/>
        </w:rPr>
        <w:t xml:space="preserve">набавка лекова који се издају на рецепт (листа А и А1 – РФЗО) и медицинска средства која се издају на рецепт на налог </w:t>
      </w:r>
      <w:r w:rsidRPr="00453F66">
        <w:rPr>
          <w:rFonts w:ascii="Times New Roman" w:hAnsi="Times New Roman"/>
          <w:b/>
          <w:bCs/>
          <w:sz w:val="24"/>
          <w:szCs w:val="24"/>
          <w:lang w:val="sr-Cyrl-CS"/>
        </w:rPr>
        <w:t>(РФЗО</w:t>
      </w:r>
      <w:r>
        <w:rPr>
          <w:rFonts w:ascii="Times New Roman" w:hAnsi="Times New Roman"/>
          <w:b/>
          <w:bCs/>
          <w:sz w:val="24"/>
          <w:szCs w:val="24"/>
        </w:rPr>
        <w:t>)</w:t>
      </w:r>
      <w:r w:rsidR="00723A91">
        <w:rPr>
          <w:rFonts w:ascii="Times New Roman" w:hAnsi="Times New Roman"/>
          <w:b/>
          <w:bCs/>
          <w:sz w:val="24"/>
          <w:szCs w:val="24"/>
          <w:lang w:val="sr-Cyrl-CS"/>
        </w:rPr>
        <w:t xml:space="preserve"> </w:t>
      </w:r>
      <w:r w:rsidR="00252015">
        <w:rPr>
          <w:rFonts w:ascii="Times New Roman" w:hAnsi="Times New Roman"/>
          <w:b/>
          <w:bCs/>
          <w:sz w:val="24"/>
          <w:szCs w:val="24"/>
          <w:lang w:val="sr-Cyrl-CS"/>
        </w:rPr>
        <w:t xml:space="preserve">по партијама - </w:t>
      </w:r>
      <w:r w:rsidR="00723A91">
        <w:rPr>
          <w:rFonts w:ascii="Times New Roman" w:hAnsi="Times New Roman"/>
          <w:b/>
          <w:bCs/>
          <w:sz w:val="24"/>
          <w:szCs w:val="24"/>
          <w:lang w:val="sr-Cyrl-CS"/>
        </w:rPr>
        <w:t>процењена вредност набавке:</w:t>
      </w:r>
      <w:r w:rsidR="00723A91" w:rsidRPr="00723A9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723A91" w:rsidRPr="002A08B9">
        <w:rPr>
          <w:rFonts w:ascii="Times New Roman" w:hAnsi="Times New Roman" w:cs="Times New Roman"/>
          <w:b/>
          <w:sz w:val="26"/>
          <w:szCs w:val="26"/>
        </w:rPr>
        <w:t>65.567.000,00 динара</w:t>
      </w:r>
    </w:p>
    <w:p w:rsidR="004D0925" w:rsidRPr="009021AF" w:rsidRDefault="00252015" w:rsidP="00252015">
      <w:pPr>
        <w:spacing w:before="1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Ознака из опш</w:t>
      </w:r>
      <w:r w:rsidRPr="00252015">
        <w:rPr>
          <w:rFonts w:ascii="Times New Roman" w:hAnsi="Times New Roman" w:cs="Times New Roman"/>
          <w:sz w:val="24"/>
          <w:szCs w:val="24"/>
        </w:rPr>
        <w:t xml:space="preserve">тег речника набавке </w:t>
      </w: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4D0925" w:rsidRPr="009021AF">
        <w:rPr>
          <w:rFonts w:ascii="Times New Roman" w:hAnsi="Times New Roman" w:cs="Times New Roman"/>
          <w:b/>
          <w:sz w:val="24"/>
          <w:szCs w:val="24"/>
        </w:rPr>
        <w:t>33600000 – фармацеутски производи</w:t>
      </w: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50025C" w:rsidRPr="0050025C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>Основ за примену преговарачког поступка и подаци који оправдавају његову примен</w:t>
      </w:r>
      <w:r w:rsidR="0050025C">
        <w:rPr>
          <w:rFonts w:ascii="Times New Roman" w:hAnsi="Times New Roman" w:cs="Times New Roman"/>
          <w:sz w:val="24"/>
          <w:szCs w:val="24"/>
        </w:rPr>
        <w:t>у:</w:t>
      </w:r>
    </w:p>
    <w:p w:rsidR="0050025C" w:rsidRPr="0050025C" w:rsidRDefault="0050025C" w:rsidP="00252015">
      <w:pPr>
        <w:spacing w:before="120"/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На основу допине Захтева за мишљење о основаности примене преговарачког поступка  број 224/1 упућеног дана 13.05.2013. године: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>Хитност за спровођење преговарачког поступка у складу са чланом 36. став 1. тачка 3. Закона о јавним набавкама, проузроковало је више околности које нису зависиле од Апотеке "Врбас" као наручиоца, као што су: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1. Кашњење са доношењем подзаконских аката.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2. Кашњење са објављивањем Списка наручилаца који примењују изузетак из члана 7. став  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1. тачка 6. ЗЈН. Апотека "Врбас" је благовремено поднела пријаву ради утврђивања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     списка наручилаца који испуњавају услове за изузимање од примене ЗЈН.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3. Кашњење са утврђивањем Списка наручилаца из члана 2. став 2. ЗЈН. Министарство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здравља је доставило Управи за јавне набавке и Министарству финансија и привреде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Предлог за изузимање апотека  из Плана мреже здравствених установа са списка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наручилаца за 2013. годину (Број: 404-02-145/2013-05, од 05.04.2013. године).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4. Кашњење са одређивањем почетка примене централизоване јавне нанавке за ЗУ из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Плана мреже здравствених установа. Уредбом о планирању и врсти роба и услуга за које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се спроводе централизоване јавне набавке, коју је Влада донела уочи почетка примене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ЗЈН, 28.03.2013. године, утврђено је да ће се за апотеке које обављају делатност на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примарном нивоу здравствене заштите, спроводити централизоване јавне набавке,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почев од 2014. године.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Да би се окончао поступак набавке лекова и помагала, ако се спроводи отворени поступак, потребно је неколико месеци (поштовање законских рокова за све фазе поступка, велики број партија,...) што би довело до отежаног снабдевања пацијената лековима и медицинским средствима, односно била би угрожена здравствена заштита становника наше општине. Такође, евидентан је недостатак лекова медицинских средстава у апотекама околних општина, јер је повећан број пацијената који долазе у нашу установу.  </w:t>
      </w:r>
    </w:p>
    <w:p w:rsidR="0050025C" w:rsidRPr="0050025C" w:rsidRDefault="0050025C" w:rsidP="004D0925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>Дана 24.05.2013. године Управа за јавне набавке је дописом број 011-03-323/10 доставила позитивно мишљење о испуњености услова за примену преговарачког поступка без објаљвивања позива за подношење понуда, за период од четири месеца у складу са чланом 36. став 1. тачка 3) Закона о јавним набавкам</w:t>
      </w:r>
      <w:r w:rsidR="00024B10">
        <w:rPr>
          <w:rFonts w:ascii="Times New Roman" w:hAnsi="Times New Roman" w:cs="Times New Roman"/>
          <w:sz w:val="24"/>
          <w:szCs w:val="24"/>
        </w:rPr>
        <w:t>a.</w:t>
      </w:r>
    </w:p>
    <w:p w:rsidR="002A08B9" w:rsidRPr="002A08B9" w:rsidRDefault="004D0925" w:rsidP="004D0925">
      <w:pPr>
        <w:rPr>
          <w:rFonts w:ascii="Times New Roman" w:hAnsi="Times New Roman" w:cs="Times New Roman"/>
          <w:b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Интернет страница наручиоца: </w:t>
      </w:r>
      <w:r w:rsidRPr="009021AF">
        <w:rPr>
          <w:rFonts w:ascii="Times New Roman" w:hAnsi="Times New Roman" w:cs="Times New Roman"/>
          <w:b/>
          <w:sz w:val="24"/>
          <w:szCs w:val="24"/>
        </w:rPr>
        <w:t>www.apotekavrbas.co.rs</w:t>
      </w:r>
    </w:p>
    <w:p w:rsidR="002A08B9" w:rsidRPr="00252015" w:rsidRDefault="002A08B9" w:rsidP="004D0925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Tr="00F35DB3">
        <w:tc>
          <w:tcPr>
            <w:tcW w:w="9947" w:type="dxa"/>
            <w:tcBorders>
              <w:bottom w:val="single" w:sz="4" w:space="0" w:color="auto"/>
            </w:tcBorders>
          </w:tcPr>
          <w:p w:rsidR="002A08B9" w:rsidRPr="002A08B9" w:rsidRDefault="00A1052E" w:rsidP="00A1052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Партија 43</w:t>
            </w:r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– </w:t>
            </w:r>
            <w:r w:rsidR="00717836">
              <w:rPr>
                <w:rFonts w:ascii="Times New Roman" w:hAnsi="Times New Roman" w:cs="Times New Roman"/>
                <w:b/>
                <w:sz w:val="28"/>
                <w:szCs w:val="28"/>
              </w:rPr>
              <w:t>Kolostoma disk i kese Co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nvatec</w:t>
            </w:r>
            <w:r w:rsidR="00EF31F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A3549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</w:tr>
      <w:tr w:rsidR="00F35DB3" w:rsidTr="00F35DB3">
        <w:tc>
          <w:tcPr>
            <w:tcW w:w="9947" w:type="dxa"/>
            <w:tcBorders>
              <w:top w:val="single" w:sz="4" w:space="0" w:color="auto"/>
            </w:tcBorders>
          </w:tcPr>
          <w:p w:rsidR="00F35DB3" w:rsidRDefault="00F35DB3" w:rsidP="00A1052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</w:t>
            </w:r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процењена вредност: </w:t>
            </w:r>
            <w:r w:rsidR="00A1052E">
              <w:rPr>
                <w:rFonts w:ascii="Times New Roman" w:hAnsi="Times New Roman" w:cs="Times New Roman"/>
                <w:b/>
                <w:sz w:val="28"/>
                <w:szCs w:val="28"/>
              </w:rPr>
              <w:t>311.040,00</w:t>
            </w:r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динара</w:t>
            </w:r>
          </w:p>
        </w:tc>
      </w:tr>
    </w:tbl>
    <w:p w:rsidR="002A08B9" w:rsidRDefault="002A08B9" w:rsidP="004D0925">
      <w:pPr>
        <w:rPr>
          <w:rFonts w:ascii="Times New Roman" w:hAnsi="Times New Roman" w:cs="Times New Roman"/>
          <w:b/>
          <w:sz w:val="24"/>
          <w:szCs w:val="24"/>
        </w:rPr>
      </w:pPr>
    </w:p>
    <w:p w:rsidR="004D0925" w:rsidRPr="004D0925" w:rsidRDefault="002A08B9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9021AF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4D0925" w:rsidRPr="00D3391A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>Број примљених понуда:</w:t>
      </w:r>
      <w:r w:rsidR="00D3391A">
        <w:rPr>
          <w:rFonts w:ascii="Times New Roman" w:hAnsi="Times New Roman" w:cs="Times New Roman"/>
          <w:sz w:val="24"/>
          <w:szCs w:val="24"/>
        </w:rPr>
        <w:t xml:space="preserve"> </w:t>
      </w:r>
      <w:r w:rsidR="00E1356C">
        <w:rPr>
          <w:rFonts w:ascii="Times New Roman" w:hAnsi="Times New Roman" w:cs="Times New Roman"/>
          <w:b/>
          <w:sz w:val="28"/>
          <w:szCs w:val="28"/>
        </w:rPr>
        <w:t>1</w:t>
      </w: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9610AD" w:rsidRPr="009610AD" w:rsidRDefault="009610AD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Понуђена цена и услови плаћања</w:t>
      </w:r>
      <w:r w:rsidR="00024B10">
        <w:rPr>
          <w:rFonts w:ascii="Times New Roman" w:hAnsi="Times New Roman" w:cs="Times New Roman"/>
          <w:sz w:val="24"/>
          <w:szCs w:val="24"/>
        </w:rPr>
        <w:t xml:space="preserve"> понуде којој је додељен уговор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3391A" w:rsidRDefault="00D3391A" w:rsidP="009610AD">
      <w:pPr>
        <w:pStyle w:val="ListParagraph"/>
        <w:ind w:left="63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024B10" w:rsidTr="00BA0707">
        <w:trPr>
          <w:trHeight w:val="272"/>
        </w:trPr>
        <w:tc>
          <w:tcPr>
            <w:tcW w:w="2114" w:type="dxa"/>
          </w:tcPr>
          <w:p w:rsidR="00024B10" w:rsidRPr="009610AD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Понуђач</w:t>
            </w:r>
          </w:p>
        </w:tc>
        <w:tc>
          <w:tcPr>
            <w:tcW w:w="2056" w:type="dxa"/>
          </w:tcPr>
          <w:p w:rsidR="00024B10" w:rsidRDefault="00024B10" w:rsidP="009610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</w:p>
        </w:tc>
        <w:tc>
          <w:tcPr>
            <w:tcW w:w="6137" w:type="dxa"/>
            <w:gridSpan w:val="4"/>
          </w:tcPr>
          <w:p w:rsidR="00024B10" w:rsidRPr="00024B10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Услови плаћања – изражено у данима</w:t>
            </w:r>
          </w:p>
        </w:tc>
      </w:tr>
      <w:tr w:rsidR="00024B10" w:rsidTr="00BA0707">
        <w:trPr>
          <w:trHeight w:val="272"/>
        </w:trPr>
        <w:tc>
          <w:tcPr>
            <w:tcW w:w="2114" w:type="dxa"/>
            <w:vMerge w:val="restart"/>
            <w:vAlign w:val="center"/>
          </w:tcPr>
          <w:p w:rsidR="000B5ACE" w:rsidRPr="00A1052E" w:rsidRDefault="00A1052E" w:rsidP="009610AD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52E">
              <w:rPr>
                <w:rFonts w:ascii="Times New Roman" w:hAnsi="Times New Roman" w:cs="Times New Roman"/>
                <w:b/>
                <w:sz w:val="24"/>
                <w:szCs w:val="24"/>
              </w:rPr>
              <w:t>TT Medik</w:t>
            </w:r>
          </w:p>
        </w:tc>
        <w:tc>
          <w:tcPr>
            <w:tcW w:w="2056" w:type="dxa"/>
            <w:vMerge w:val="restart"/>
            <w:vAlign w:val="center"/>
          </w:tcPr>
          <w:p w:rsidR="00024B10" w:rsidRPr="009610AD" w:rsidRDefault="00E17AA6" w:rsidP="009610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311.040,00</w:t>
            </w:r>
          </w:p>
        </w:tc>
        <w:tc>
          <w:tcPr>
            <w:tcW w:w="1860" w:type="dxa"/>
          </w:tcPr>
          <w:p w:rsidR="00024B10" w:rsidRPr="009610AD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024B10" w:rsidRPr="009610AD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350" w:type="dxa"/>
          </w:tcPr>
          <w:p w:rsidR="00024B10" w:rsidRPr="009610AD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1397" w:type="dxa"/>
          </w:tcPr>
          <w:p w:rsidR="00024B10" w:rsidRPr="009610AD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0B5ACE" w:rsidTr="00BA0707">
        <w:trPr>
          <w:trHeight w:val="285"/>
        </w:trPr>
        <w:tc>
          <w:tcPr>
            <w:tcW w:w="2114" w:type="dxa"/>
            <w:vMerge/>
          </w:tcPr>
          <w:p w:rsidR="000B5ACE" w:rsidRPr="009610AD" w:rsidRDefault="000B5ACE" w:rsidP="000B5ACE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6" w:type="dxa"/>
            <w:vMerge/>
          </w:tcPr>
          <w:p w:rsidR="000B5ACE" w:rsidRPr="009610AD" w:rsidRDefault="000B5ACE" w:rsidP="000B5A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0" w:type="dxa"/>
            <w:vAlign w:val="center"/>
          </w:tcPr>
          <w:p w:rsidR="000B5ACE" w:rsidRPr="00024B10" w:rsidRDefault="000B5ACE" w:rsidP="000B5ACE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0B5ACE" w:rsidRPr="00024B10" w:rsidRDefault="000B5ACE" w:rsidP="000B5ACE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0B5ACE" w:rsidRPr="00A1052E" w:rsidRDefault="00A1052E" w:rsidP="000B5ACE">
            <w:pPr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</w:rPr>
              <w:t>10</w:t>
            </w:r>
          </w:p>
        </w:tc>
        <w:tc>
          <w:tcPr>
            <w:tcW w:w="1350" w:type="dxa"/>
            <w:vAlign w:val="center"/>
          </w:tcPr>
          <w:p w:rsidR="000B5ACE" w:rsidRPr="000B5ACE" w:rsidRDefault="000B5ACE" w:rsidP="000B5AC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lang w:val="sr-Cyrl-CS"/>
              </w:rPr>
            </w:pPr>
            <w:r w:rsidRPr="000B5ACE">
              <w:rPr>
                <w:rFonts w:ascii="Times New Roman" w:eastAsia="Calibri" w:hAnsi="Times New Roman" w:cs="Times New Roman"/>
                <w:b/>
                <w:sz w:val="24"/>
                <w:lang w:val="sr-Cyrl-CS"/>
              </w:rPr>
              <w:t>10</w:t>
            </w:r>
          </w:p>
        </w:tc>
        <w:tc>
          <w:tcPr>
            <w:tcW w:w="1397" w:type="dxa"/>
            <w:vAlign w:val="center"/>
          </w:tcPr>
          <w:p w:rsidR="000B5ACE" w:rsidRPr="00A1052E" w:rsidRDefault="00A1052E" w:rsidP="000B5ACE">
            <w:pPr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</w:rPr>
              <w:t>10</w:t>
            </w:r>
          </w:p>
        </w:tc>
      </w:tr>
    </w:tbl>
    <w:p w:rsidR="009610AD" w:rsidRPr="009610AD" w:rsidRDefault="009610AD" w:rsidP="009610AD">
      <w:pPr>
        <w:rPr>
          <w:rFonts w:ascii="Times New Roman" w:hAnsi="Times New Roman" w:cs="Times New Roman"/>
          <w:sz w:val="24"/>
          <w:szCs w:val="24"/>
        </w:rPr>
      </w:pPr>
    </w:p>
    <w:p w:rsidR="004D0925" w:rsidRPr="002A08B9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Основни подаци о понуђачу и </w:t>
      </w:r>
      <w:r w:rsidR="009021AF">
        <w:rPr>
          <w:rFonts w:ascii="Times New Roman" w:hAnsi="Times New Roman" w:cs="Times New Roman"/>
          <w:sz w:val="24"/>
          <w:szCs w:val="24"/>
        </w:rPr>
        <w:t xml:space="preserve">понуди којој је додељен уговор: </w:t>
      </w:r>
    </w:p>
    <w:p w:rsidR="002A08B9" w:rsidRDefault="002A08B9" w:rsidP="004D092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Tr="002A08B9">
        <w:tc>
          <w:tcPr>
            <w:tcW w:w="9947" w:type="dxa"/>
          </w:tcPr>
          <w:p w:rsidR="002A08B9" w:rsidRPr="00130CF1" w:rsidRDefault="00A1052E" w:rsidP="00E17AA6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52E">
              <w:rPr>
                <w:rFonts w:ascii="Times New Roman" w:hAnsi="Times New Roman" w:cs="Times New Roman"/>
                <w:b/>
                <w:sz w:val="24"/>
                <w:szCs w:val="24"/>
              </w:rPr>
              <w:t>TT Medik</w:t>
            </w:r>
            <w:r w:rsidR="002A08B9"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, број </w:t>
            </w:r>
            <w:r w:rsidR="008B6780">
              <w:rPr>
                <w:rFonts w:ascii="Times New Roman" w:hAnsi="Times New Roman" w:cs="Times New Roman"/>
                <w:b/>
                <w:sz w:val="26"/>
                <w:szCs w:val="26"/>
              </w:rPr>
              <w:t>понуде</w:t>
            </w:r>
            <w:r w:rsidR="00391E6D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E17AA6">
              <w:rPr>
                <w:rFonts w:ascii="Times New Roman" w:hAnsi="Times New Roman" w:cs="Times New Roman"/>
                <w:b/>
                <w:sz w:val="26"/>
                <w:szCs w:val="26"/>
              </w:rPr>
              <w:t>147</w:t>
            </w:r>
            <w:r w:rsidR="00D06C3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6B310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поднета </w:t>
            </w:r>
            <w:r w:rsidR="00E17AA6">
              <w:rPr>
                <w:rFonts w:ascii="Times New Roman" w:hAnsi="Times New Roman" w:cs="Times New Roman"/>
                <w:b/>
                <w:sz w:val="26"/>
                <w:szCs w:val="26"/>
              </w:rPr>
              <w:t>дана 11</w:t>
            </w:r>
            <w:r w:rsidR="002A08B9"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>.06.2013.</w:t>
            </w:r>
          </w:p>
        </w:tc>
      </w:tr>
    </w:tbl>
    <w:p w:rsidR="00D3391A" w:rsidRPr="002A08B9" w:rsidRDefault="00D3391A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Pr="00D3391A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>Период важења уговора:</w:t>
      </w:r>
      <w:r w:rsidR="00D3391A">
        <w:rPr>
          <w:rFonts w:ascii="Times New Roman" w:hAnsi="Times New Roman" w:cs="Times New Roman"/>
          <w:sz w:val="24"/>
          <w:szCs w:val="24"/>
        </w:rPr>
        <w:t xml:space="preserve"> </w:t>
      </w:r>
      <w:r w:rsidR="00D3391A" w:rsidRPr="009610AD">
        <w:rPr>
          <w:rFonts w:ascii="Times New Roman" w:hAnsi="Times New Roman" w:cs="Times New Roman"/>
          <w:b/>
          <w:sz w:val="24"/>
          <w:szCs w:val="24"/>
        </w:rPr>
        <w:t>4 месеца</w:t>
      </w: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Понуђена цена </w:t>
      </w:r>
      <w:r w:rsidR="009610AD">
        <w:rPr>
          <w:rFonts w:ascii="Times New Roman" w:hAnsi="Times New Roman" w:cs="Times New Roman"/>
          <w:sz w:val="24"/>
          <w:szCs w:val="24"/>
        </w:rPr>
        <w:t xml:space="preserve">и услови плаћања </w:t>
      </w:r>
      <w:r w:rsidRPr="004D0925">
        <w:rPr>
          <w:rFonts w:ascii="Times New Roman" w:hAnsi="Times New Roman" w:cs="Times New Roman"/>
          <w:sz w:val="24"/>
          <w:szCs w:val="24"/>
        </w:rPr>
        <w:t>код прихватљивих понуда:</w:t>
      </w:r>
    </w:p>
    <w:p w:rsidR="00BA0707" w:rsidRDefault="00BA0707" w:rsidP="004D092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BA0707" w:rsidTr="00110642">
        <w:trPr>
          <w:trHeight w:val="272"/>
        </w:trPr>
        <w:tc>
          <w:tcPr>
            <w:tcW w:w="2114" w:type="dxa"/>
          </w:tcPr>
          <w:p w:rsidR="00BA0707" w:rsidRPr="009610AD" w:rsidRDefault="00BA0707" w:rsidP="0011064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Понуђач</w:t>
            </w:r>
          </w:p>
        </w:tc>
        <w:tc>
          <w:tcPr>
            <w:tcW w:w="2056" w:type="dxa"/>
          </w:tcPr>
          <w:p w:rsidR="00BA0707" w:rsidRDefault="00BA0707" w:rsidP="00110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</w:p>
        </w:tc>
        <w:tc>
          <w:tcPr>
            <w:tcW w:w="6137" w:type="dxa"/>
            <w:gridSpan w:val="4"/>
          </w:tcPr>
          <w:p w:rsidR="00BA0707" w:rsidRPr="00024B10" w:rsidRDefault="00BA0707" w:rsidP="0011064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Услови плаћања – изражено у данима</w:t>
            </w:r>
          </w:p>
        </w:tc>
      </w:tr>
      <w:tr w:rsidR="000B5ACE" w:rsidTr="00861ACD">
        <w:trPr>
          <w:trHeight w:val="272"/>
        </w:trPr>
        <w:tc>
          <w:tcPr>
            <w:tcW w:w="2114" w:type="dxa"/>
            <w:vMerge w:val="restart"/>
            <w:vAlign w:val="center"/>
          </w:tcPr>
          <w:p w:rsidR="000B5ACE" w:rsidRPr="00A1052E" w:rsidRDefault="00A1052E" w:rsidP="00C55AD1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52E">
              <w:rPr>
                <w:rFonts w:ascii="Times New Roman" w:hAnsi="Times New Roman" w:cs="Times New Roman"/>
                <w:b/>
                <w:sz w:val="24"/>
                <w:szCs w:val="24"/>
              </w:rPr>
              <w:t>TT Medik</w:t>
            </w:r>
          </w:p>
        </w:tc>
        <w:tc>
          <w:tcPr>
            <w:tcW w:w="2056" w:type="dxa"/>
            <w:vMerge w:val="restart"/>
            <w:vAlign w:val="center"/>
          </w:tcPr>
          <w:p w:rsidR="000B5ACE" w:rsidRPr="009610AD" w:rsidRDefault="00E17AA6" w:rsidP="00291B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311.040,00</w:t>
            </w:r>
          </w:p>
        </w:tc>
        <w:tc>
          <w:tcPr>
            <w:tcW w:w="1860" w:type="dxa"/>
          </w:tcPr>
          <w:p w:rsidR="000B5ACE" w:rsidRPr="009610AD" w:rsidRDefault="000B5ACE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0B5ACE" w:rsidRPr="009610AD" w:rsidRDefault="000B5ACE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350" w:type="dxa"/>
          </w:tcPr>
          <w:p w:rsidR="000B5ACE" w:rsidRPr="009610AD" w:rsidRDefault="000B5ACE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1397" w:type="dxa"/>
          </w:tcPr>
          <w:p w:rsidR="000B5ACE" w:rsidRPr="009610AD" w:rsidRDefault="000B5ACE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A1052E" w:rsidTr="00861ACD">
        <w:trPr>
          <w:trHeight w:val="285"/>
        </w:trPr>
        <w:tc>
          <w:tcPr>
            <w:tcW w:w="2114" w:type="dxa"/>
            <w:vMerge/>
          </w:tcPr>
          <w:p w:rsidR="00A1052E" w:rsidRPr="009610AD" w:rsidRDefault="00A1052E" w:rsidP="000B5ACE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6" w:type="dxa"/>
            <w:vMerge/>
            <w:vAlign w:val="center"/>
          </w:tcPr>
          <w:p w:rsidR="00A1052E" w:rsidRPr="009610AD" w:rsidRDefault="00A1052E" w:rsidP="000B5A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0" w:type="dxa"/>
            <w:vAlign w:val="center"/>
          </w:tcPr>
          <w:p w:rsidR="00A1052E" w:rsidRPr="00024B10" w:rsidRDefault="00A1052E" w:rsidP="000B5ACE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A1052E" w:rsidRPr="00024B10" w:rsidRDefault="00A1052E" w:rsidP="000B5ACE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A1052E" w:rsidRPr="00A1052E" w:rsidRDefault="00A1052E" w:rsidP="0067588B">
            <w:pPr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</w:rPr>
              <w:t>10</w:t>
            </w:r>
          </w:p>
        </w:tc>
        <w:tc>
          <w:tcPr>
            <w:tcW w:w="1350" w:type="dxa"/>
            <w:vAlign w:val="center"/>
          </w:tcPr>
          <w:p w:rsidR="00A1052E" w:rsidRPr="000B5ACE" w:rsidRDefault="00A1052E" w:rsidP="0067588B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lang w:val="sr-Cyrl-CS"/>
              </w:rPr>
            </w:pPr>
            <w:r w:rsidRPr="000B5ACE">
              <w:rPr>
                <w:rFonts w:ascii="Times New Roman" w:eastAsia="Calibri" w:hAnsi="Times New Roman" w:cs="Times New Roman"/>
                <w:b/>
                <w:sz w:val="24"/>
                <w:lang w:val="sr-Cyrl-CS"/>
              </w:rPr>
              <w:t>10</w:t>
            </w:r>
          </w:p>
        </w:tc>
        <w:tc>
          <w:tcPr>
            <w:tcW w:w="1397" w:type="dxa"/>
            <w:vAlign w:val="center"/>
          </w:tcPr>
          <w:p w:rsidR="00A1052E" w:rsidRPr="00A1052E" w:rsidRDefault="00A1052E" w:rsidP="0067588B">
            <w:pPr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</w:rPr>
              <w:t>10</w:t>
            </w:r>
          </w:p>
        </w:tc>
      </w:tr>
    </w:tbl>
    <w:p w:rsidR="00700A1F" w:rsidRDefault="00700A1F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>Подаци о начину и року за подношење захтева за заштиту права:</w:t>
      </w:r>
    </w:p>
    <w:p w:rsidR="004D0925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r w:rsidRPr="001D71A1">
        <w:rPr>
          <w:rFonts w:ascii="Times New Roman" w:hAnsi="Times New Roman" w:cs="Times New Roman"/>
          <w:b/>
          <w:sz w:val="24"/>
          <w:szCs w:val="24"/>
        </w:rPr>
        <w:t xml:space="preserve">Захтев за заштиту права подноси се Републичкој комисији а предаје наручиоцу. </w:t>
      </w:r>
    </w:p>
    <w:p w:rsidR="001D71A1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r w:rsidRPr="001D71A1">
        <w:rPr>
          <w:rFonts w:ascii="Times New Roman" w:hAnsi="Times New Roman" w:cs="Times New Roman"/>
          <w:b/>
          <w:sz w:val="24"/>
          <w:szCs w:val="24"/>
        </w:rPr>
        <w:t>Рок за подношење захтева за заштиту права је 10 (десет) дана од дана објављивања одлуке о додели уг</w:t>
      </w:r>
      <w:r w:rsidR="00B47A30">
        <w:rPr>
          <w:rFonts w:ascii="Times New Roman" w:hAnsi="Times New Roman" w:cs="Times New Roman"/>
          <w:b/>
          <w:sz w:val="24"/>
          <w:szCs w:val="24"/>
        </w:rPr>
        <w:t>овора на порталу јавних набавки.</w:t>
      </w:r>
    </w:p>
    <w:p w:rsidR="001D71A1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r w:rsidRPr="001D71A1">
        <w:rPr>
          <w:rFonts w:ascii="Times New Roman" w:hAnsi="Times New Roman" w:cs="Times New Roman"/>
          <w:b/>
          <w:sz w:val="24"/>
          <w:szCs w:val="24"/>
        </w:rPr>
        <w:t>Примерак захтева за заштиту права подносилац истовремено доставља Републичкој комисији</w:t>
      </w:r>
    </w:p>
    <w:p w:rsidR="001D71A1" w:rsidRPr="001D71A1" w:rsidRDefault="001D71A1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>Остале информациј</w:t>
      </w:r>
      <w:r w:rsidR="001D71A1">
        <w:rPr>
          <w:rFonts w:ascii="Times New Roman" w:hAnsi="Times New Roman" w:cs="Times New Roman"/>
          <w:sz w:val="24"/>
          <w:szCs w:val="24"/>
        </w:rPr>
        <w:t>е</w:t>
      </w:r>
    </w:p>
    <w:p w:rsidR="00B47A30" w:rsidRPr="009021AF" w:rsidRDefault="00D3391A" w:rsidP="00B47A3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Одлук</w:t>
      </w:r>
      <w:r w:rsidR="00B47A30">
        <w:rPr>
          <w:rFonts w:ascii="Times New Roman" w:hAnsi="Times New Roman" w:cs="Times New Roman"/>
          <w:b/>
          <w:sz w:val="24"/>
          <w:szCs w:val="24"/>
        </w:rPr>
        <w:t>а</w:t>
      </w:r>
      <w:r>
        <w:rPr>
          <w:rFonts w:ascii="Times New Roman" w:hAnsi="Times New Roman" w:cs="Times New Roman"/>
          <w:b/>
          <w:sz w:val="24"/>
          <w:szCs w:val="24"/>
        </w:rPr>
        <w:t xml:space="preserve"> о</w:t>
      </w:r>
      <w:r w:rsidR="00B47A30" w:rsidRPr="001D71A1">
        <w:rPr>
          <w:rFonts w:ascii="Times New Roman" w:hAnsi="Times New Roman" w:cs="Times New Roman"/>
          <w:b/>
          <w:sz w:val="24"/>
          <w:szCs w:val="24"/>
        </w:rPr>
        <w:t xml:space="preserve"> додели уг</w:t>
      </w:r>
      <w:r w:rsidR="00B47A30">
        <w:rPr>
          <w:rFonts w:ascii="Times New Roman" w:hAnsi="Times New Roman" w:cs="Times New Roman"/>
          <w:b/>
          <w:sz w:val="24"/>
          <w:szCs w:val="24"/>
        </w:rPr>
        <w:t>овора биће објављена и на интернет страници наручиоца:</w:t>
      </w:r>
      <w:r w:rsidR="00B47A30" w:rsidRP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47A30" w:rsidRPr="009021AF">
        <w:rPr>
          <w:rFonts w:ascii="Times New Roman" w:hAnsi="Times New Roman" w:cs="Times New Roman"/>
          <w:b/>
          <w:sz w:val="24"/>
          <w:szCs w:val="24"/>
        </w:rPr>
        <w:t>www.apotekavrbas.co.rs</w:t>
      </w:r>
    </w:p>
    <w:p w:rsidR="00B47A30" w:rsidRDefault="002A08B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38"/>
      </w:tblGrid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За наручиоца</w:t>
            </w:r>
          </w:p>
        </w:tc>
      </w:tr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Директор</w:t>
            </w:r>
          </w:p>
        </w:tc>
      </w:tr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Дипл. фарм. Гордана Новковић</w:t>
            </w:r>
          </w:p>
        </w:tc>
      </w:tr>
      <w:tr w:rsidR="002A08B9" w:rsidTr="002A08B9">
        <w:trPr>
          <w:jc w:val="right"/>
        </w:trPr>
        <w:tc>
          <w:tcPr>
            <w:tcW w:w="4338" w:type="dxa"/>
            <w:tcBorders>
              <w:bottom w:val="single" w:sz="4" w:space="0" w:color="auto"/>
            </w:tcBorders>
          </w:tcPr>
          <w:p w:rsidR="002A08B9" w:rsidRDefault="002A0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8B9" w:rsidTr="002A08B9">
        <w:trPr>
          <w:jc w:val="right"/>
        </w:trPr>
        <w:tc>
          <w:tcPr>
            <w:tcW w:w="4338" w:type="dxa"/>
            <w:tcBorders>
              <w:top w:val="single" w:sz="4" w:space="0" w:color="auto"/>
            </w:tcBorders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8B9">
              <w:rPr>
                <w:rFonts w:ascii="Times New Roman" w:hAnsi="Times New Roman" w:cs="Times New Roman"/>
                <w:sz w:val="16"/>
                <w:szCs w:val="16"/>
              </w:rPr>
              <w:t>(потпис и печат)</w:t>
            </w:r>
          </w:p>
        </w:tc>
      </w:tr>
    </w:tbl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Pr="002A08B9" w:rsidRDefault="002A08B9">
      <w:pPr>
        <w:rPr>
          <w:rFonts w:ascii="Times New Roman" w:hAnsi="Times New Roman" w:cs="Times New Roman"/>
          <w:sz w:val="24"/>
          <w:szCs w:val="24"/>
        </w:rPr>
      </w:pPr>
    </w:p>
    <w:sectPr w:rsidR="002A08B9" w:rsidRPr="002A08B9" w:rsidSect="002A08B9">
      <w:pgSz w:w="11909" w:h="16834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B7FF6"/>
    <w:multiLevelType w:val="hybridMultilevel"/>
    <w:tmpl w:val="8778AB64"/>
    <w:lvl w:ilvl="0" w:tplc="B040FBEE">
      <w:start w:val="12"/>
      <w:numFmt w:val="bullet"/>
      <w:lvlText w:val="-"/>
      <w:lvlJc w:val="left"/>
      <w:pPr>
        <w:ind w:left="63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compat/>
  <w:rsids>
    <w:rsidRoot w:val="004D0925"/>
    <w:rsid w:val="000047C2"/>
    <w:rsid w:val="00024B10"/>
    <w:rsid w:val="00026FD7"/>
    <w:rsid w:val="000853DE"/>
    <w:rsid w:val="000A13A3"/>
    <w:rsid w:val="000A33F0"/>
    <w:rsid w:val="000B5ACE"/>
    <w:rsid w:val="00115CE7"/>
    <w:rsid w:val="00130CF1"/>
    <w:rsid w:val="00163A23"/>
    <w:rsid w:val="001A30A1"/>
    <w:rsid w:val="001D65A2"/>
    <w:rsid w:val="001D71A1"/>
    <w:rsid w:val="00252015"/>
    <w:rsid w:val="002824A4"/>
    <w:rsid w:val="0028665F"/>
    <w:rsid w:val="00287935"/>
    <w:rsid w:val="002A08B9"/>
    <w:rsid w:val="00311740"/>
    <w:rsid w:val="00381B17"/>
    <w:rsid w:val="00391E6D"/>
    <w:rsid w:val="0039309E"/>
    <w:rsid w:val="003B7F8C"/>
    <w:rsid w:val="003F248A"/>
    <w:rsid w:val="004473FC"/>
    <w:rsid w:val="00454612"/>
    <w:rsid w:val="004660A1"/>
    <w:rsid w:val="0047761B"/>
    <w:rsid w:val="004A07DD"/>
    <w:rsid w:val="004A2D02"/>
    <w:rsid w:val="004C40A8"/>
    <w:rsid w:val="004D0925"/>
    <w:rsid w:val="0050025C"/>
    <w:rsid w:val="00507D8A"/>
    <w:rsid w:val="005442F7"/>
    <w:rsid w:val="005C75C1"/>
    <w:rsid w:val="006353CA"/>
    <w:rsid w:val="006A6BD5"/>
    <w:rsid w:val="006B3102"/>
    <w:rsid w:val="006B5096"/>
    <w:rsid w:val="006C6090"/>
    <w:rsid w:val="006D52B5"/>
    <w:rsid w:val="006E5D1D"/>
    <w:rsid w:val="006F7B40"/>
    <w:rsid w:val="00700A1F"/>
    <w:rsid w:val="00717836"/>
    <w:rsid w:val="00723A91"/>
    <w:rsid w:val="007244F3"/>
    <w:rsid w:val="00736411"/>
    <w:rsid w:val="00762BEF"/>
    <w:rsid w:val="007A23D5"/>
    <w:rsid w:val="007D4D62"/>
    <w:rsid w:val="008006BA"/>
    <w:rsid w:val="00806276"/>
    <w:rsid w:val="008436DD"/>
    <w:rsid w:val="00891123"/>
    <w:rsid w:val="008B6780"/>
    <w:rsid w:val="008C679D"/>
    <w:rsid w:val="008F2A8F"/>
    <w:rsid w:val="009021AF"/>
    <w:rsid w:val="00902E23"/>
    <w:rsid w:val="009430E8"/>
    <w:rsid w:val="009610AD"/>
    <w:rsid w:val="00994417"/>
    <w:rsid w:val="00996AB5"/>
    <w:rsid w:val="009B7D85"/>
    <w:rsid w:val="009C16EF"/>
    <w:rsid w:val="00A1052E"/>
    <w:rsid w:val="00A175F6"/>
    <w:rsid w:val="00A30DE0"/>
    <w:rsid w:val="00A35494"/>
    <w:rsid w:val="00A376A2"/>
    <w:rsid w:val="00A828A4"/>
    <w:rsid w:val="00A9480E"/>
    <w:rsid w:val="00AA21D9"/>
    <w:rsid w:val="00AE5E19"/>
    <w:rsid w:val="00AE6C39"/>
    <w:rsid w:val="00B01399"/>
    <w:rsid w:val="00B04A60"/>
    <w:rsid w:val="00B42CE5"/>
    <w:rsid w:val="00B47A30"/>
    <w:rsid w:val="00B50D3E"/>
    <w:rsid w:val="00B875DD"/>
    <w:rsid w:val="00B9467B"/>
    <w:rsid w:val="00BA0707"/>
    <w:rsid w:val="00BA2FBC"/>
    <w:rsid w:val="00BB32C8"/>
    <w:rsid w:val="00BB7ABB"/>
    <w:rsid w:val="00BE33D8"/>
    <w:rsid w:val="00BF68A7"/>
    <w:rsid w:val="00C11CBA"/>
    <w:rsid w:val="00CF3412"/>
    <w:rsid w:val="00D06C3F"/>
    <w:rsid w:val="00D26A22"/>
    <w:rsid w:val="00D3391A"/>
    <w:rsid w:val="00D44207"/>
    <w:rsid w:val="00D4424E"/>
    <w:rsid w:val="00D477C7"/>
    <w:rsid w:val="00D57387"/>
    <w:rsid w:val="00DA3BDE"/>
    <w:rsid w:val="00E02796"/>
    <w:rsid w:val="00E1356C"/>
    <w:rsid w:val="00E17AA6"/>
    <w:rsid w:val="00E17BF7"/>
    <w:rsid w:val="00E42561"/>
    <w:rsid w:val="00EC4969"/>
    <w:rsid w:val="00ED6920"/>
    <w:rsid w:val="00EE6D51"/>
    <w:rsid w:val="00EF31F4"/>
    <w:rsid w:val="00F03CF3"/>
    <w:rsid w:val="00F343E0"/>
    <w:rsid w:val="00F35DB3"/>
    <w:rsid w:val="00F86EB5"/>
    <w:rsid w:val="00FC4B1F"/>
    <w:rsid w:val="00FD2B66"/>
    <w:rsid w:val="00FD687A"/>
    <w:rsid w:val="00FF39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78"/>
    <o:shapelayout v:ext="edit">
      <o:idmap v:ext="edit" data="1"/>
    </o:shapelayout>
  </w:shapeDefaults>
  <w:decimalSymbol w:val=","/>
  <w:listSeparator w:val=".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2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391A"/>
    <w:pPr>
      <w:ind w:left="720"/>
      <w:contextualSpacing/>
    </w:pPr>
  </w:style>
  <w:style w:type="table" w:styleId="TableGrid">
    <w:name w:val="Table Grid"/>
    <w:basedOn w:val="TableNormal"/>
    <w:uiPriority w:val="59"/>
    <w:rsid w:val="009610A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024B10"/>
    <w:pPr>
      <w:jc w:val="both"/>
    </w:pPr>
    <w:rPr>
      <w:rFonts w:ascii="Times New Roman" w:eastAsia="Times New Roman" w:hAnsi="Times New Roman" w:cs="Times New Roman"/>
      <w:sz w:val="24"/>
      <w:szCs w:val="20"/>
      <w:lang w:val="sl-SI"/>
    </w:rPr>
  </w:style>
  <w:style w:type="character" w:customStyle="1" w:styleId="BodyTextChar">
    <w:name w:val="Body Text Char"/>
    <w:basedOn w:val="DefaultParagraphFont"/>
    <w:link w:val="BodyText"/>
    <w:rsid w:val="00024B10"/>
    <w:rPr>
      <w:rFonts w:ascii="Times New Roman" w:eastAsia="Times New Roman" w:hAnsi="Times New Roman" w:cs="Times New Roman"/>
      <w:sz w:val="24"/>
      <w:szCs w:val="20"/>
      <w:lang w:val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2</Pages>
  <Words>656</Words>
  <Characters>3745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Alexandar</dc:creator>
  <cp:lastModifiedBy>Alexandar</cp:lastModifiedBy>
  <cp:revision>58</cp:revision>
  <cp:lastPrinted>2013-06-17T14:00:00Z</cp:lastPrinted>
  <dcterms:created xsi:type="dcterms:W3CDTF">2013-06-14T10:40:00Z</dcterms:created>
  <dcterms:modified xsi:type="dcterms:W3CDTF">2013-06-17T14:28:00Z</dcterms:modified>
</cp:coreProperties>
</file>